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color w:val="000000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Clarendon Text Pro" w:cs="Clarendon Text Pro" w:eastAsia="Clarendon Text Pro" w:hAnsi="Clarendon Text Pro"/>
          <w:color w:val="23405e"/>
          <w:sz w:val="44"/>
          <w:szCs w:val="44"/>
          <w:rtl w:val="0"/>
        </w:rPr>
        <w:t xml:space="preserve">Quick Guide: Unit Configuration Types</w:t>
      </w:r>
      <w:r w:rsidDel="00000000" w:rsidR="00000000" w:rsidRPr="00000000">
        <w:rPr>
          <w:color w:val="23405e"/>
          <w:sz w:val="44"/>
          <w:szCs w:val="44"/>
          <w:rtl w:val="0"/>
        </w:rPr>
        <w:t xml:space="preserve"> </w:t>
      </w:r>
      <w:r w:rsidDel="00000000" w:rsidR="00000000" w:rsidRPr="00000000">
        <w:rPr>
          <w:color w:val="000000"/>
          <w:sz w:val="44"/>
          <w:szCs w:val="44"/>
          <w:rtl w:val="0"/>
        </w:rPr>
        <w:t xml:space="preserve">   </w:t>
      </w:r>
      <w:r w:rsidDel="00000000" w:rsidR="00000000" w:rsidRPr="00000000">
        <w:rPr>
          <w:sz w:val="44"/>
          <w:szCs w:val="44"/>
        </w:rPr>
        <w:drawing>
          <wp:inline distB="0" distT="0" distL="0" distR="0">
            <wp:extent cx="431905" cy="538154"/>
            <wp:effectExtent b="0" l="0" r="0" t="0"/>
            <wp:docPr id="4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905" cy="5381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42.0" w:type="dxa"/>
        <w:jc w:val="left"/>
        <w:tblInd w:w="-5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5"/>
        <w:gridCol w:w="4191"/>
        <w:gridCol w:w="5886"/>
        <w:tblGridChange w:id="0">
          <w:tblGrid>
            <w:gridCol w:w="4765"/>
            <w:gridCol w:w="4191"/>
            <w:gridCol w:w="5886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gridSpan w:val="3"/>
            <w:shd w:fill="a3071a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Inter" w:cs="Inter" w:eastAsia="Inter" w:hAnsi="Inter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sz w:val="32"/>
                <w:szCs w:val="32"/>
                <w:rtl w:val="0"/>
              </w:rPr>
              <w:t xml:space="preserve">Changing Unit Configuration Type</w:t>
            </w:r>
          </w:p>
        </w:tc>
      </w:tr>
      <w:tr>
        <w:trPr>
          <w:cantSplit w:val="0"/>
          <w:trHeight w:val="709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befor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Click 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Launchpad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then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Manage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befor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Click 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Sites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Tab then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Housing Inventory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61615</wp:posOffset>
                  </wp:positionV>
                  <wp:extent cx="1202055" cy="740410"/>
                  <wp:effectExtent b="12700" l="12700" r="12700" t="12700"/>
                  <wp:wrapTopAndBottom distB="0" distT="0"/>
                  <wp:docPr descr="Graphical user interface, application, Teams&#10;&#10;Description automatically generated" id="44" name="image3.png"/>
                  <a:graphic>
                    <a:graphicData uri="http://schemas.openxmlformats.org/drawingml/2006/picture">
                      <pic:pic>
                        <pic:nvPicPr>
                          <pic:cNvPr descr="Graphical user interface, application, Teams&#10;&#10;Description automatically generated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55" cy="740410"/>
                          </a:xfrm>
                          <a:prstGeom prst="rect"/>
                          <a:ln w="12700">
                            <a:solidFill>
                              <a:srgbClr val="23405E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88557" cy="724991"/>
                  <wp:effectExtent b="12700" l="12700" r="12700" t="12700"/>
                  <wp:docPr descr="Graphical user interface, text, application&#10;&#10;Description automatically generated" id="47" name="image1.png"/>
                  <a:graphic>
                    <a:graphicData uri="http://schemas.openxmlformats.org/drawingml/2006/picture">
                      <pic:pic>
                        <pic:nvPicPr>
                          <pic:cNvPr descr="Graphical user interface, text, application&#10;&#10;Description automatically generated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57" cy="724991"/>
                          </a:xfrm>
                          <a:prstGeom prst="rect"/>
                          <a:ln w="12700">
                            <a:solidFill>
                              <a:srgbClr val="23405E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Click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Edit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next to the Site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Click 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Buildings &amp; Units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47572" cy="1116453"/>
                  <wp:effectExtent b="12700" l="12700" r="12700" t="12700"/>
                  <wp:docPr descr="Graphical user interface, text, application&#10;&#10;Description automatically generated" id="40" name="image6.png"/>
                  <a:graphic>
                    <a:graphicData uri="http://schemas.openxmlformats.org/drawingml/2006/picture">
                      <pic:pic>
                        <pic:nvPicPr>
                          <pic:cNvPr descr="Graphical user interface, text, application&#10;&#10;Description automatically generated"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572" cy="1116453"/>
                          </a:xfrm>
                          <a:prstGeom prst="rect"/>
                          <a:ln w="12700">
                            <a:solidFill>
                              <a:srgbClr val="23405E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Click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Edit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to the Building Name</w:t>
            </w:r>
          </w:p>
          <w:p w:rsidR="00000000" w:rsidDel="00000000" w:rsidP="00000000" w:rsidRDefault="00000000" w:rsidRPr="00000000" w14:paraId="00000012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Click 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Units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306257</wp:posOffset>
                  </wp:positionH>
                  <wp:positionV relativeFrom="paragraph">
                    <wp:posOffset>288925</wp:posOffset>
                  </wp:positionV>
                  <wp:extent cx="842010" cy="1247775"/>
                  <wp:effectExtent b="9525" l="9525" r="9525" t="9525"/>
                  <wp:wrapTopAndBottom distB="0" distT="0"/>
                  <wp:docPr descr="Graphical user interface, text, application&#10;&#10;Description automatically generated" id="45" name="image8.png"/>
                  <a:graphic>
                    <a:graphicData uri="http://schemas.openxmlformats.org/drawingml/2006/picture">
                      <pic:pic>
                        <pic:nvPicPr>
                          <pic:cNvPr descr="Graphical user interface, text, application&#10;&#10;Description automatically generated" id="0" name="image8.png"/>
                          <pic:cNvPicPr preferRelativeResize="0"/>
                        </pic:nvPicPr>
                        <pic:blipFill>
                          <a:blip r:embed="rId11"/>
                          <a:srcRect b="0" l="0" r="1544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1247775"/>
                          </a:xfrm>
                          <a:prstGeom prst="rect"/>
                          <a:ln w="9525">
                            <a:solidFill>
                              <a:srgbClr val="00206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4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Click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Edit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next to the unit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Scroll down to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Unit Configurations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1017783" cy="1121446"/>
                  <wp:effectExtent b="12700" l="12700" r="12700" t="12700"/>
                  <wp:docPr descr="Graphical user interface, application&#10;&#10;Description automatically generated" id="41" name="image4.png"/>
                  <a:graphic>
                    <a:graphicData uri="http://schemas.openxmlformats.org/drawingml/2006/picture">
                      <pic:pic>
                        <pic:nvPicPr>
                          <pic:cNvPr descr="Graphical user interface, application&#10;&#10;Description automatically generated"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83" cy="1121446"/>
                          </a:xfrm>
                          <a:prstGeom prst="rect"/>
                          <a:ln w="12700">
                            <a:solidFill>
                              <a:srgbClr val="23405E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Drag the Identified Configuration to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Upcoming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Section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0" distT="0" distL="0" distR="0">
                  <wp:extent cx="1654120" cy="1511369"/>
                  <wp:effectExtent b="12700" l="12700" r="12700" t="12700"/>
                  <wp:docPr descr="Graphical user interface, application&#10;&#10;Description automatically generated" id="42" name="image2.png"/>
                  <a:graphic>
                    <a:graphicData uri="http://schemas.openxmlformats.org/drawingml/2006/picture">
                      <pic:pic>
                        <pic:nvPicPr>
                          <pic:cNvPr descr="Graphical user interface, application&#10;&#10;Description automatically generated"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20" cy="1511369"/>
                          </a:xfrm>
                          <a:prstGeom prst="rect"/>
                          <a:ln w="12700">
                            <a:solidFill>
                              <a:srgbClr val="23405E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As Of Date,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Save Changes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1511484" cy="1046413"/>
                  <wp:effectExtent b="12700" l="12700" r="12700" t="12700"/>
                  <wp:docPr descr="Calendar&#10;&#10;Description automatically generated" id="48" name="image7.png"/>
                  <a:graphic>
                    <a:graphicData uri="http://schemas.openxmlformats.org/drawingml/2006/picture">
                      <pic:pic>
                        <pic:nvPicPr>
                          <pic:cNvPr descr="Calendar&#10;&#10;Description automatically generated"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484" cy="1046413"/>
                          </a:xfrm>
                          <a:prstGeom prst="rect"/>
                          <a:ln w="12700">
                            <a:solidFill>
                              <a:srgbClr val="23405E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Save changes 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footerReference r:id="rId19" w:type="even"/>
      <w:pgSz w:h="12240" w:w="15840" w:orient="landscape"/>
      <w:pgMar w:bottom="720" w:top="720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larendon Text Pro"/>
  <w:font w:name="PT Sans Narrow">
    <w:embedRegular w:fontKey="{00000000-0000-0000-0000-000000000000}" r:id="rId1" w:subsetted="0"/>
    <w:embedBold w:fontKey="{00000000-0000-0000-0000-000000000000}" r:id="rId2" w:subsetted="0"/>
  </w:font>
  <w:font w:name="Inter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8712200" cy="39370"/>
              <wp:effectExtent b="0" l="0" r="0" t="0"/>
              <wp:docPr id="3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002600" y="3773015"/>
                        <a:ext cx="8686800" cy="13970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8712200" cy="39370"/>
              <wp:effectExtent b="0" l="0" r="0" t="0"/>
              <wp:docPr id="3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12200" cy="3937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0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before="400" w:lineRule="auto"/>
      <w:ind w:left="-540" w:firstLine="0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8686800" cy="177800"/>
          <wp:effectExtent b="0" l="0" r="0" t="0"/>
          <wp:docPr descr="horizontal line" id="46" name="image5.png"/>
          <a:graphic>
            <a:graphicData uri="http://schemas.openxmlformats.org/drawingml/2006/picture">
              <pic:pic>
                <pic:nvPicPr>
                  <pic:cNvPr descr="horizontal line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86800" cy="177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PT Sans Narrow" w:cs="PT Sans Narrow" w:eastAsia="PT Sans Narrow" w:hAnsi="PT Sans Narrow"/>
      <w:b w:val="1"/>
      <w:color w:val="666666"/>
      <w:sz w:val="84"/>
      <w:szCs w:val="84"/>
    </w:rPr>
  </w:style>
  <w:style w:type="paragraph" w:styleId="Normal" w:default="1">
    <w:name w:val="Normal"/>
    <w:qFormat w:val="1"/>
    <w:rsid w:val="001E0A94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E0A94"/>
    <w:rPr>
      <w:rFonts w:ascii="PT Sans Narrow" w:cs="PT Sans Narrow" w:eastAsia="PT Sans Narrow" w:hAnsi="PT Sans Narrow"/>
      <w:b w:val="1"/>
      <w:color w:val="666666"/>
      <w:sz w:val="84"/>
      <w:szCs w:val="84"/>
      <w:lang w:val="en"/>
    </w:rPr>
  </w:style>
  <w:style w:type="paragraph" w:styleId="Header">
    <w:name w:val="header"/>
    <w:basedOn w:val="Normal"/>
    <w:link w:val="HeaderChar"/>
    <w:uiPriority w:val="99"/>
    <w:unhideWhenUsed w:val="1"/>
    <w:rsid w:val="001E0A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0A94"/>
  </w:style>
  <w:style w:type="paragraph" w:styleId="Footer">
    <w:name w:val="footer"/>
    <w:basedOn w:val="Normal"/>
    <w:link w:val="FooterChar"/>
    <w:uiPriority w:val="99"/>
    <w:unhideWhenUsed w:val="1"/>
    <w:rsid w:val="001E0A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0A94"/>
  </w:style>
  <w:style w:type="character" w:styleId="TitleChar" w:customStyle="1">
    <w:name w:val="Title Char"/>
    <w:basedOn w:val="DefaultParagraphFont"/>
    <w:link w:val="Title"/>
    <w:uiPriority w:val="10"/>
    <w:rsid w:val="001E0A94"/>
    <w:rPr>
      <w:rFonts w:ascii="PT Sans Narrow" w:cs="PT Sans Narrow" w:eastAsia="PT Sans Narrow" w:hAnsi="PT Sans Narrow"/>
      <w:b w:val="1"/>
      <w:color w:val="666666"/>
      <w:sz w:val="84"/>
      <w:szCs w:val="84"/>
      <w:lang w:val="en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1E0A94"/>
  </w:style>
  <w:style w:type="table" w:styleId="TableGrid">
    <w:name w:val="Table Grid"/>
    <w:basedOn w:val="TableNormal"/>
    <w:uiPriority w:val="39"/>
    <w:rsid w:val="001E0A9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E0A94"/>
    <w:pPr>
      <w:ind w:left="720"/>
      <w:contextualSpacing w:val="1"/>
    </w:pPr>
    <w:rPr>
      <w:rFonts w:asciiTheme="minorHAnsi" w:cstheme="minorBidi" w:eastAsiaTheme="minorHAnsi" w:hAnsiTheme="minorHAnsi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E0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E0A94"/>
    <w:pPr>
      <w:spacing w:before="120"/>
    </w:pPr>
    <w:rPr>
      <w:rFonts w:ascii="Open Sans" w:cs="Open Sans" w:eastAsia="Open Sans" w:hAnsi="Open Sans"/>
      <w:color w:val="695d46"/>
      <w:sz w:val="20"/>
      <w:szCs w:val="20"/>
      <w:lang w:val="en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E0A94"/>
    <w:rPr>
      <w:rFonts w:ascii="Open Sans" w:cs="Open Sans" w:eastAsia="Open Sans" w:hAnsi="Open Sans"/>
      <w:color w:val="695d46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F22E0"/>
    <w:pPr>
      <w:spacing w:before="0"/>
    </w:pPr>
    <w:rPr>
      <w:rFonts w:ascii="Times New Roman" w:cs="Times New Roman" w:eastAsia="Times New Roman" w:hAnsi="Times New Roman"/>
      <w:b w:val="1"/>
      <w:bCs w:val="1"/>
      <w:color w:val="auto"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F22E0"/>
    <w:rPr>
      <w:rFonts w:ascii="Times New Roman" w:cs="Times New Roman" w:eastAsia="Times New Roman" w:hAnsi="Times New Roman"/>
      <w:b w:val="1"/>
      <w:bCs w:val="1"/>
      <w:color w:val="695d46"/>
      <w:sz w:val="20"/>
      <w:szCs w:val="20"/>
      <w:lang w:val="en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1.xml"/><Relationship Id="rId14" Type="http://schemas.openxmlformats.org/officeDocument/2006/relationships/image" Target="media/image7.png"/><Relationship Id="rId17" Type="http://schemas.openxmlformats.org/officeDocument/2006/relationships/footer" Target="footer2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image" Target="media/image9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Inter-regular.ttf"/><Relationship Id="rId4" Type="http://schemas.openxmlformats.org/officeDocument/2006/relationships/font" Target="fonts/Inter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6Ezepw54sIhcsGDtZkHognrM/A==">CgMxLjAyCGguZ2pkZ3hzOAByDTExNjQ2ODc0Njg4ODk=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2023-02-15T01:22:00Z</dcterms:created>
  <dc:creator>Allison Maldonado</dc:creator>
</cp:coreProperties>
</file>